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  <w:tc>
          <w:tcPr>
            <w:tcW w:w="4252" w:type="dxa"/>
            <w:gridSpan w:val="2"/>
            <w:vMerge w:val="restart"/>
          </w:tcPr>
          <w:p w:rsidR="005147A7" w:rsidRDefault="005147A7" w:rsidP="005147A7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276475" cy="2428875"/>
                  <wp:effectExtent l="0" t="0" r="9525" b="952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263" r="12816" b="29412"/>
                          <a:stretch/>
                        </pic:blipFill>
                        <pic:spPr bwMode="auto">
                          <a:xfrm>
                            <a:off x="0" y="0"/>
                            <a:ext cx="2276475" cy="2428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Pr="005147A7" w:rsidRDefault="005147A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147A7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Pr="005147A7" w:rsidRDefault="005147A7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147A7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Pr="005147A7" w:rsidRDefault="005147A7">
            <w:pPr>
              <w:rPr>
                <w:rFonts w:ascii="Times New Roman" w:hAnsi="Times New Roman" w:cs="Times New Roman"/>
              </w:rPr>
            </w:pPr>
            <w:r w:rsidRPr="005147A7">
              <w:rPr>
                <w:rFonts w:ascii="Times New Roman" w:hAnsi="Times New Roman" w:cs="Times New Roman"/>
              </w:rPr>
              <w:t>SOPA DE ARROZ</w:t>
            </w:r>
          </w:p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Pr="005147A7" w:rsidRDefault="005147A7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Pr="005147A7" w:rsidRDefault="005147A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147A7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Default="005147A7"/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  <w:tc>
          <w:tcPr>
            <w:tcW w:w="4252" w:type="dxa"/>
            <w:gridSpan w:val="2"/>
            <w:vMerge/>
          </w:tcPr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2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30"/>
              <w:gridCol w:w="1235"/>
              <w:gridCol w:w="935"/>
              <w:gridCol w:w="725"/>
            </w:tblGrid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solid" w:color="000000" w:fill="FFFFFF"/>
                </w:tcPr>
                <w:p w:rsidR="005147A7" w:rsidRPr="005147A7" w:rsidRDefault="005147A7">
                  <w:pPr>
                    <w:rPr>
                      <w:b/>
                      <w:bCs/>
                    </w:rPr>
                  </w:pPr>
                  <w:r w:rsidRPr="005147A7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5147A7" w:rsidRPr="005147A7" w:rsidRDefault="005147A7" w:rsidP="005147A7">
                  <w:pPr>
                    <w:jc w:val="right"/>
                    <w:rPr>
                      <w:b/>
                      <w:bCs/>
                    </w:rPr>
                  </w:pPr>
                  <w:r w:rsidRPr="005147A7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5147A7" w:rsidRPr="005147A7" w:rsidRDefault="005147A7" w:rsidP="005147A7">
                  <w:pPr>
                    <w:jc w:val="right"/>
                    <w:rPr>
                      <w:b/>
                      <w:bCs/>
                    </w:rPr>
                  </w:pPr>
                  <w:r w:rsidRPr="005147A7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5147A7" w:rsidRPr="005147A7" w:rsidRDefault="005147A7" w:rsidP="005147A7">
                  <w:pPr>
                    <w:jc w:val="right"/>
                    <w:rPr>
                      <w:b/>
                      <w:bCs/>
                    </w:rPr>
                  </w:pPr>
                  <w:r w:rsidRPr="005147A7">
                    <w:rPr>
                      <w:b/>
                      <w:bCs/>
                    </w:rPr>
                    <w:t>U.M.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ARROZ REDONDO- ORYZASATIVA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25,00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25,00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CALDO AVE 5ª GAMA - CAMPOFRIO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CARCASAS DE POLLO *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6,00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HUESOS DE JAMON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9,23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REPOLLO FRESCO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6,00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  <w:tr w:rsidR="005147A7" w:rsidRPr="005147A7" w:rsidTr="005147A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30" w:type="dxa"/>
                  <w:shd w:val="clear" w:color="auto" w:fill="auto"/>
                </w:tcPr>
                <w:p w:rsidR="005147A7" w:rsidRPr="005147A7" w:rsidRDefault="005147A7">
                  <w:r w:rsidRPr="005147A7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147A7" w:rsidRPr="005147A7" w:rsidRDefault="005147A7" w:rsidP="005147A7">
                  <w:pPr>
                    <w:jc w:val="right"/>
                  </w:pPr>
                  <w:r w:rsidRPr="005147A7">
                    <w:t>GR</w:t>
                  </w:r>
                </w:p>
              </w:tc>
            </w:tr>
          </w:tbl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</w:tr>
      <w:tr w:rsidR="005147A7" w:rsidTr="00C82C9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147A7" w:rsidRPr="005147A7" w:rsidRDefault="005147A7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147A7">
              <w:rPr>
                <w:rFonts w:ascii="Times New Roman" w:hAnsi="Times New Roman" w:cs="Times New Roman"/>
                <w:b/>
                <w:sz w:val="20"/>
              </w:rPr>
              <w:t>Valores Nutricionales: Kcal:98,04 Gr</w:t>
            </w:r>
            <w:r>
              <w:rPr>
                <w:rFonts w:ascii="Times New Roman" w:hAnsi="Times New Roman" w:cs="Times New Roman"/>
                <w:b/>
                <w:sz w:val="20"/>
              </w:rPr>
              <w:t>as:0,63 Satu:0,06 Carb:20,25 Azú</w:t>
            </w:r>
            <w:r w:rsidRPr="005147A7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5147A7">
              <w:rPr>
                <w:rFonts w:ascii="Times New Roman" w:hAnsi="Times New Roman" w:cs="Times New Roman"/>
                <w:b/>
                <w:sz w:val="20"/>
              </w:rPr>
              <w:t>: 0,66 Prot:2,6 Sal:557,88 Pota:83,16 Fosf:51,22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5147A7">
              <w:rPr>
                <w:rFonts w:ascii="Times New Roman" w:hAnsi="Times New Roman" w:cs="Times New Roman"/>
                <w:b/>
                <w:sz w:val="20"/>
              </w:rPr>
              <w:t>: 0,5 Cole: 0</w:t>
            </w:r>
          </w:p>
        </w:tc>
      </w:tr>
      <w:tr w:rsidR="005147A7" w:rsidTr="00C67E10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147A7" w:rsidRPr="005147A7" w:rsidRDefault="005147A7" w:rsidP="005147A7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</w:tr>
      <w:tr w:rsidR="005147A7" w:rsidTr="00C5434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147A7" w:rsidRPr="005147A7" w:rsidRDefault="005147A7" w:rsidP="00514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5147A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bandeja cocemos el arroz con agua durante 10 minutos.</w:t>
            </w:r>
          </w:p>
          <w:p w:rsidR="005147A7" w:rsidRPr="005147A7" w:rsidRDefault="005147A7" w:rsidP="00514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5147A7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En una cazuela ponemos el caldo de ave y añadimos el arroz.</w:t>
            </w:r>
          </w:p>
          <w:p w:rsidR="005147A7" w:rsidRPr="005147A7" w:rsidRDefault="005147A7" w:rsidP="00514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4"/>
                <w:szCs w:val="24"/>
                <w:lang w:eastAsia="es-ES"/>
              </w:rPr>
            </w:pPr>
          </w:p>
          <w:p w:rsidR="005147A7" w:rsidRPr="005147A7" w:rsidRDefault="005147A7" w:rsidP="00514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147A7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147A7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147A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147A7" w:rsidRPr="005147A7" w:rsidRDefault="005147A7" w:rsidP="00514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  <w:r w:rsidRPr="005147A7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147A7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147A7" w:rsidRPr="005147A7" w:rsidRDefault="005147A7" w:rsidP="005147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sz w:val="23"/>
                <w:szCs w:val="23"/>
                <w:lang w:eastAsia="es-ES"/>
              </w:rPr>
            </w:pPr>
          </w:p>
          <w:p w:rsidR="005147A7" w:rsidRDefault="005147A7"/>
        </w:tc>
      </w:tr>
      <w:tr w:rsidR="005147A7" w:rsidTr="005147A7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  <w:tc>
          <w:tcPr>
            <w:tcW w:w="2126" w:type="dxa"/>
          </w:tcPr>
          <w:p w:rsidR="005147A7" w:rsidRDefault="005147A7"/>
        </w:tc>
      </w:tr>
    </w:tbl>
    <w:p w:rsidR="009D54E0" w:rsidRDefault="009D54E0"/>
    <w:sectPr w:rsidR="009D54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7A7"/>
    <w:rsid w:val="005147A7"/>
    <w:rsid w:val="009D5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669CF"/>
  <w15:chartTrackingRefBased/>
  <w15:docId w15:val="{2092DB6D-2FDD-4D4E-A254-97FBB9D42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4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650</Characters>
  <Application>Microsoft Office Word</Application>
  <DocSecurity>0</DocSecurity>
  <Lines>5</Lines>
  <Paragraphs>1</Paragraphs>
  <ScaleCrop>false</ScaleCrop>
  <Company>Comunidad de Madrid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2023-09-07T09:42:00Z</dcterms:created>
  <dcterms:modified xsi:type="dcterms:W3CDTF">2023-09-07T09:43:00Z</dcterms:modified>
</cp:coreProperties>
</file>